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3C2" w:rsidRDefault="008353C2" w:rsidP="00427B96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7620</wp:posOffset>
            </wp:positionV>
            <wp:extent cx="1758315" cy="714375"/>
            <wp:effectExtent l="19050" t="0" r="13335" b="257175"/>
            <wp:wrapThrough wrapText="bothSides">
              <wp:wrapPolygon edited="0">
                <wp:start x="-234" y="0"/>
                <wp:lineTo x="-234" y="28800"/>
                <wp:lineTo x="21530" y="28800"/>
                <wp:lineTo x="21530" y="0"/>
                <wp:lineTo x="-23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714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B9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8353C2" w:rsidRDefault="008353C2" w:rsidP="008353C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53C2" w:rsidRDefault="008353C2" w:rsidP="008353C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10DE" w:rsidRPr="00E010DE" w:rsidRDefault="003716D7" w:rsidP="00E010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Две «горячие» линии для граждан проведет Управление Росреестра 20 сентября </w:t>
      </w:r>
      <w:r w:rsidR="008353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750E" w:rsidRPr="00D9229A" w:rsidRDefault="00E010DE" w:rsidP="00D92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29A">
        <w:rPr>
          <w:rFonts w:ascii="Times New Roman" w:hAnsi="Times New Roman" w:cs="Times New Roman"/>
          <w:sz w:val="28"/>
          <w:szCs w:val="28"/>
        </w:rPr>
        <w:t xml:space="preserve">Управление Росреестра по Иркутской области проведет </w:t>
      </w:r>
      <w:r w:rsidR="0063750E" w:rsidRPr="00D9229A">
        <w:rPr>
          <w:rFonts w:ascii="Times New Roman" w:hAnsi="Times New Roman" w:cs="Times New Roman"/>
          <w:sz w:val="28"/>
          <w:szCs w:val="28"/>
        </w:rPr>
        <w:t xml:space="preserve">две </w:t>
      </w:r>
      <w:r w:rsidRPr="00D9229A">
        <w:rPr>
          <w:rFonts w:ascii="Times New Roman" w:hAnsi="Times New Roman" w:cs="Times New Roman"/>
          <w:sz w:val="28"/>
          <w:szCs w:val="28"/>
        </w:rPr>
        <w:t>прям</w:t>
      </w:r>
      <w:r w:rsidR="0063750E" w:rsidRPr="00D9229A">
        <w:rPr>
          <w:rFonts w:ascii="Times New Roman" w:hAnsi="Times New Roman" w:cs="Times New Roman"/>
          <w:sz w:val="28"/>
          <w:szCs w:val="28"/>
        </w:rPr>
        <w:t>ые</w:t>
      </w:r>
      <w:r w:rsidRPr="00D9229A">
        <w:rPr>
          <w:rFonts w:ascii="Times New Roman" w:hAnsi="Times New Roman" w:cs="Times New Roman"/>
          <w:sz w:val="28"/>
          <w:szCs w:val="28"/>
        </w:rPr>
        <w:t xml:space="preserve"> телефонн</w:t>
      </w:r>
      <w:r w:rsidR="0063750E" w:rsidRPr="00D9229A">
        <w:rPr>
          <w:rFonts w:ascii="Times New Roman" w:hAnsi="Times New Roman" w:cs="Times New Roman"/>
          <w:sz w:val="28"/>
          <w:szCs w:val="28"/>
        </w:rPr>
        <w:t>ые</w:t>
      </w:r>
      <w:r w:rsidRPr="00D9229A">
        <w:rPr>
          <w:rFonts w:ascii="Times New Roman" w:hAnsi="Times New Roman" w:cs="Times New Roman"/>
          <w:sz w:val="28"/>
          <w:szCs w:val="28"/>
        </w:rPr>
        <w:t xml:space="preserve"> лини</w:t>
      </w:r>
      <w:r w:rsidR="0063750E" w:rsidRPr="00D9229A">
        <w:rPr>
          <w:rFonts w:ascii="Times New Roman" w:hAnsi="Times New Roman" w:cs="Times New Roman"/>
          <w:sz w:val="28"/>
          <w:szCs w:val="28"/>
        </w:rPr>
        <w:t xml:space="preserve">и 20 сентября. Специалисты </w:t>
      </w:r>
      <w:r w:rsidR="00B2561E">
        <w:rPr>
          <w:rFonts w:ascii="Times New Roman" w:hAnsi="Times New Roman" w:cs="Times New Roman"/>
          <w:sz w:val="28"/>
          <w:szCs w:val="28"/>
        </w:rPr>
        <w:t>ведомства</w:t>
      </w:r>
      <w:r w:rsidR="0063750E" w:rsidRPr="00D9229A">
        <w:rPr>
          <w:rFonts w:ascii="Times New Roman" w:hAnsi="Times New Roman" w:cs="Times New Roman"/>
          <w:sz w:val="28"/>
          <w:szCs w:val="28"/>
        </w:rPr>
        <w:t xml:space="preserve"> расскажут о порядке и особенностях регистрации прав на Единый недвижимый комплекс. На вопросы жителей региона ответят начальник отдела регистрации недвижимости Юлия Степановна Грудинина (т. </w:t>
      </w:r>
      <w:r w:rsidR="00B2561E" w:rsidRPr="00D9229A">
        <w:rPr>
          <w:rFonts w:ascii="Times New Roman" w:hAnsi="Times New Roman" w:cs="Times New Roman"/>
          <w:sz w:val="28"/>
          <w:szCs w:val="28"/>
        </w:rPr>
        <w:t xml:space="preserve">8(3952) </w:t>
      </w:r>
      <w:r w:rsidR="0063750E" w:rsidRPr="00D9229A">
        <w:rPr>
          <w:rFonts w:ascii="Times New Roman" w:hAnsi="Times New Roman" w:cs="Times New Roman"/>
          <w:sz w:val="28"/>
          <w:szCs w:val="28"/>
        </w:rPr>
        <w:t xml:space="preserve">450-171) и заместители начальника отдела Ирина Николаевна Евсейчикова (т. </w:t>
      </w:r>
      <w:r w:rsidR="00B2561E" w:rsidRPr="00D9229A">
        <w:rPr>
          <w:rFonts w:ascii="Times New Roman" w:hAnsi="Times New Roman" w:cs="Times New Roman"/>
          <w:sz w:val="28"/>
          <w:szCs w:val="28"/>
        </w:rPr>
        <w:t xml:space="preserve">8(3952) </w:t>
      </w:r>
      <w:r w:rsidR="0063750E" w:rsidRPr="00D9229A">
        <w:rPr>
          <w:rFonts w:ascii="Times New Roman" w:hAnsi="Times New Roman" w:cs="Times New Roman"/>
          <w:sz w:val="28"/>
          <w:szCs w:val="28"/>
        </w:rPr>
        <w:t xml:space="preserve">450-127) и Елена Александровна Брензей (т. </w:t>
      </w:r>
      <w:r w:rsidR="00B2561E" w:rsidRPr="00D9229A">
        <w:rPr>
          <w:rFonts w:ascii="Times New Roman" w:hAnsi="Times New Roman" w:cs="Times New Roman"/>
          <w:sz w:val="28"/>
          <w:szCs w:val="28"/>
        </w:rPr>
        <w:t xml:space="preserve">8(3952) </w:t>
      </w:r>
      <w:r w:rsidR="0063750E" w:rsidRPr="00D9229A">
        <w:rPr>
          <w:rFonts w:ascii="Times New Roman" w:hAnsi="Times New Roman" w:cs="Times New Roman"/>
          <w:sz w:val="28"/>
          <w:szCs w:val="28"/>
        </w:rPr>
        <w:t>450-</w:t>
      </w:r>
      <w:r w:rsidR="00D9229A" w:rsidRPr="00D9229A">
        <w:rPr>
          <w:rFonts w:ascii="Times New Roman" w:hAnsi="Times New Roman" w:cs="Times New Roman"/>
          <w:sz w:val="28"/>
          <w:szCs w:val="28"/>
        </w:rPr>
        <w:t>163</w:t>
      </w:r>
      <w:r w:rsidR="0063750E" w:rsidRPr="00D9229A">
        <w:rPr>
          <w:rFonts w:ascii="Times New Roman" w:hAnsi="Times New Roman" w:cs="Times New Roman"/>
          <w:sz w:val="28"/>
          <w:szCs w:val="28"/>
        </w:rPr>
        <w:t>).</w:t>
      </w:r>
    </w:p>
    <w:p w:rsidR="0031575F" w:rsidRPr="00D9229A" w:rsidRDefault="0063750E" w:rsidP="00D92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29A">
        <w:rPr>
          <w:rFonts w:ascii="Times New Roman" w:hAnsi="Times New Roman" w:cs="Times New Roman"/>
          <w:sz w:val="28"/>
          <w:szCs w:val="28"/>
        </w:rPr>
        <w:t>Также 20 сентября пройдет прямая линия</w:t>
      </w:r>
      <w:r w:rsidR="007319BC" w:rsidRPr="00D9229A">
        <w:rPr>
          <w:rFonts w:ascii="Times New Roman" w:hAnsi="Times New Roman" w:cs="Times New Roman"/>
          <w:sz w:val="28"/>
          <w:szCs w:val="28"/>
        </w:rPr>
        <w:t xml:space="preserve"> на тему: «Как получить копию свидетельства на право собственности на землю или государственного акта на право собственности, пожизненного наследуемого владения, бессрочного (постоянного) пользования землей, выданные до 1998г.». </w:t>
      </w:r>
      <w:r w:rsidRPr="00D9229A">
        <w:rPr>
          <w:rFonts w:ascii="Times New Roman" w:hAnsi="Times New Roman" w:cs="Times New Roman"/>
          <w:sz w:val="28"/>
          <w:szCs w:val="28"/>
        </w:rPr>
        <w:t>Задать свои вопросы</w:t>
      </w:r>
      <w:r w:rsidR="00E010DE" w:rsidRPr="00D9229A">
        <w:rPr>
          <w:rFonts w:ascii="Times New Roman" w:hAnsi="Times New Roman" w:cs="Times New Roman"/>
          <w:sz w:val="28"/>
          <w:szCs w:val="28"/>
        </w:rPr>
        <w:t xml:space="preserve"> жителей региона </w:t>
      </w:r>
      <w:r w:rsidRPr="00D9229A">
        <w:rPr>
          <w:rFonts w:ascii="Times New Roman" w:hAnsi="Times New Roman" w:cs="Times New Roman"/>
          <w:sz w:val="28"/>
          <w:szCs w:val="28"/>
        </w:rPr>
        <w:t>могут</w:t>
      </w:r>
      <w:r w:rsidR="007319BC" w:rsidRPr="00D9229A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D9229A">
        <w:rPr>
          <w:rFonts w:ascii="Times New Roman" w:hAnsi="Times New Roman" w:cs="Times New Roman"/>
          <w:sz w:val="28"/>
          <w:szCs w:val="28"/>
        </w:rPr>
        <w:t>у</w:t>
      </w:r>
      <w:r w:rsidR="007319BC" w:rsidRPr="00D9229A">
        <w:rPr>
          <w:rFonts w:ascii="Times New Roman" w:hAnsi="Times New Roman" w:cs="Times New Roman"/>
          <w:sz w:val="28"/>
          <w:szCs w:val="28"/>
        </w:rPr>
        <w:t>-эксперт</w:t>
      </w:r>
      <w:r w:rsidRPr="00D9229A">
        <w:rPr>
          <w:rFonts w:ascii="Times New Roman" w:hAnsi="Times New Roman" w:cs="Times New Roman"/>
          <w:sz w:val="28"/>
          <w:szCs w:val="28"/>
        </w:rPr>
        <w:t>у</w:t>
      </w:r>
      <w:r w:rsidR="007319BC" w:rsidRPr="00D9229A">
        <w:rPr>
          <w:rFonts w:ascii="Times New Roman" w:hAnsi="Times New Roman" w:cs="Times New Roman"/>
          <w:sz w:val="28"/>
          <w:szCs w:val="28"/>
        </w:rPr>
        <w:t xml:space="preserve"> отдела геодезии, картографии, землеустройства и мониторинга земель Ирин</w:t>
      </w:r>
      <w:r w:rsidRPr="00D9229A">
        <w:rPr>
          <w:rFonts w:ascii="Times New Roman" w:hAnsi="Times New Roman" w:cs="Times New Roman"/>
          <w:sz w:val="28"/>
          <w:szCs w:val="28"/>
        </w:rPr>
        <w:t>е</w:t>
      </w:r>
      <w:r w:rsidR="007319BC" w:rsidRPr="00D9229A">
        <w:rPr>
          <w:rFonts w:ascii="Times New Roman" w:hAnsi="Times New Roman" w:cs="Times New Roman"/>
          <w:sz w:val="28"/>
          <w:szCs w:val="28"/>
        </w:rPr>
        <w:t xml:space="preserve"> Степановн</w:t>
      </w:r>
      <w:r w:rsidRPr="00D9229A">
        <w:rPr>
          <w:rFonts w:ascii="Times New Roman" w:hAnsi="Times New Roman" w:cs="Times New Roman"/>
          <w:sz w:val="28"/>
          <w:szCs w:val="28"/>
        </w:rPr>
        <w:t>е</w:t>
      </w:r>
      <w:r w:rsidR="007319BC" w:rsidRPr="00D9229A">
        <w:rPr>
          <w:rFonts w:ascii="Times New Roman" w:hAnsi="Times New Roman" w:cs="Times New Roman"/>
          <w:sz w:val="28"/>
          <w:szCs w:val="28"/>
        </w:rPr>
        <w:t xml:space="preserve"> Решетников</w:t>
      </w:r>
      <w:r w:rsidRPr="00D9229A">
        <w:rPr>
          <w:rFonts w:ascii="Times New Roman" w:hAnsi="Times New Roman" w:cs="Times New Roman"/>
          <w:sz w:val="28"/>
          <w:szCs w:val="28"/>
        </w:rPr>
        <w:t>ой</w:t>
      </w:r>
      <w:r w:rsidR="007319BC" w:rsidRPr="00D9229A">
        <w:rPr>
          <w:rFonts w:ascii="Times New Roman" w:hAnsi="Times New Roman" w:cs="Times New Roman"/>
          <w:sz w:val="28"/>
          <w:szCs w:val="28"/>
        </w:rPr>
        <w:t xml:space="preserve"> (т. 8(3952)</w:t>
      </w:r>
      <w:r w:rsidRPr="00D9229A">
        <w:rPr>
          <w:rFonts w:ascii="Times New Roman" w:hAnsi="Times New Roman" w:cs="Times New Roman"/>
          <w:sz w:val="28"/>
          <w:szCs w:val="28"/>
        </w:rPr>
        <w:t xml:space="preserve"> </w:t>
      </w:r>
      <w:r w:rsidR="007319BC" w:rsidRPr="00D9229A">
        <w:rPr>
          <w:rFonts w:ascii="Times New Roman" w:hAnsi="Times New Roman" w:cs="Times New Roman"/>
          <w:sz w:val="28"/>
          <w:szCs w:val="28"/>
        </w:rPr>
        <w:t>450-252) и специалист</w:t>
      </w:r>
      <w:r w:rsidRPr="00D9229A">
        <w:rPr>
          <w:rFonts w:ascii="Times New Roman" w:hAnsi="Times New Roman" w:cs="Times New Roman"/>
          <w:sz w:val="28"/>
          <w:szCs w:val="28"/>
        </w:rPr>
        <w:t>у</w:t>
      </w:r>
      <w:r w:rsidR="007319BC" w:rsidRPr="00D9229A">
        <w:rPr>
          <w:rFonts w:ascii="Times New Roman" w:hAnsi="Times New Roman" w:cs="Times New Roman"/>
          <w:sz w:val="28"/>
          <w:szCs w:val="28"/>
        </w:rPr>
        <w:t>-эксперт</w:t>
      </w:r>
      <w:r w:rsidRPr="00D9229A">
        <w:rPr>
          <w:rFonts w:ascii="Times New Roman" w:hAnsi="Times New Roman" w:cs="Times New Roman"/>
          <w:sz w:val="28"/>
          <w:szCs w:val="28"/>
        </w:rPr>
        <w:t>у</w:t>
      </w:r>
      <w:r w:rsidR="00E010DE" w:rsidRPr="00D9229A">
        <w:rPr>
          <w:rFonts w:ascii="Times New Roman" w:hAnsi="Times New Roman" w:cs="Times New Roman"/>
          <w:sz w:val="28"/>
          <w:szCs w:val="28"/>
        </w:rPr>
        <w:t xml:space="preserve"> </w:t>
      </w:r>
      <w:r w:rsidR="007319BC" w:rsidRPr="00D9229A">
        <w:rPr>
          <w:rFonts w:ascii="Times New Roman" w:hAnsi="Times New Roman" w:cs="Times New Roman"/>
          <w:sz w:val="28"/>
          <w:szCs w:val="28"/>
        </w:rPr>
        <w:t>Эрик</w:t>
      </w:r>
      <w:r w:rsidRPr="00D9229A">
        <w:rPr>
          <w:rFonts w:ascii="Times New Roman" w:hAnsi="Times New Roman" w:cs="Times New Roman"/>
          <w:sz w:val="28"/>
          <w:szCs w:val="28"/>
        </w:rPr>
        <w:t>е</w:t>
      </w:r>
      <w:r w:rsidR="007319BC" w:rsidRPr="00D9229A">
        <w:rPr>
          <w:rFonts w:ascii="Times New Roman" w:hAnsi="Times New Roman" w:cs="Times New Roman"/>
          <w:sz w:val="28"/>
          <w:szCs w:val="28"/>
        </w:rPr>
        <w:t xml:space="preserve"> Анатольевн</w:t>
      </w:r>
      <w:r w:rsidRPr="00D9229A">
        <w:rPr>
          <w:rFonts w:ascii="Times New Roman" w:hAnsi="Times New Roman" w:cs="Times New Roman"/>
          <w:sz w:val="28"/>
          <w:szCs w:val="28"/>
        </w:rPr>
        <w:t>е</w:t>
      </w:r>
      <w:r w:rsidR="007319BC" w:rsidRPr="00D9229A">
        <w:rPr>
          <w:rFonts w:ascii="Times New Roman" w:hAnsi="Times New Roman" w:cs="Times New Roman"/>
          <w:sz w:val="28"/>
          <w:szCs w:val="28"/>
        </w:rPr>
        <w:t xml:space="preserve"> Иванов</w:t>
      </w:r>
      <w:r w:rsidRPr="00D9229A">
        <w:rPr>
          <w:rFonts w:ascii="Times New Roman" w:hAnsi="Times New Roman" w:cs="Times New Roman"/>
          <w:sz w:val="28"/>
          <w:szCs w:val="28"/>
        </w:rPr>
        <w:t>не</w:t>
      </w:r>
      <w:r w:rsidR="00796091" w:rsidRPr="00D9229A">
        <w:rPr>
          <w:rFonts w:ascii="Times New Roman" w:hAnsi="Times New Roman" w:cs="Times New Roman"/>
          <w:sz w:val="28"/>
          <w:szCs w:val="28"/>
        </w:rPr>
        <w:t xml:space="preserve"> </w:t>
      </w:r>
      <w:r w:rsidR="007319BC" w:rsidRPr="00D9229A">
        <w:rPr>
          <w:rFonts w:ascii="Times New Roman" w:hAnsi="Times New Roman" w:cs="Times New Roman"/>
          <w:sz w:val="28"/>
          <w:szCs w:val="28"/>
        </w:rPr>
        <w:t>(т. 8(3952)</w:t>
      </w:r>
      <w:r w:rsidRPr="00D9229A">
        <w:rPr>
          <w:rFonts w:ascii="Times New Roman" w:hAnsi="Times New Roman" w:cs="Times New Roman"/>
          <w:sz w:val="28"/>
          <w:szCs w:val="28"/>
        </w:rPr>
        <w:t xml:space="preserve"> </w:t>
      </w:r>
      <w:r w:rsidR="007319BC" w:rsidRPr="00D9229A">
        <w:rPr>
          <w:rFonts w:ascii="Times New Roman" w:hAnsi="Times New Roman" w:cs="Times New Roman"/>
          <w:sz w:val="28"/>
          <w:szCs w:val="28"/>
        </w:rPr>
        <w:t>450-272)</w:t>
      </w:r>
      <w:r w:rsidR="002C0225" w:rsidRPr="00D9229A">
        <w:rPr>
          <w:rFonts w:ascii="Times New Roman" w:hAnsi="Times New Roman" w:cs="Times New Roman"/>
          <w:sz w:val="28"/>
          <w:szCs w:val="28"/>
        </w:rPr>
        <w:t>.</w:t>
      </w:r>
    </w:p>
    <w:p w:rsidR="000F6840" w:rsidRPr="00D9229A" w:rsidRDefault="000F6840" w:rsidP="00D92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29A">
        <w:rPr>
          <w:rFonts w:ascii="Times New Roman" w:hAnsi="Times New Roman" w:cs="Times New Roman"/>
          <w:sz w:val="28"/>
          <w:szCs w:val="28"/>
        </w:rPr>
        <w:t>Прямые телефонные линии будут работать с 8 до 17 часов.</w:t>
      </w:r>
    </w:p>
    <w:p w:rsidR="000F6840" w:rsidRPr="000F6840" w:rsidRDefault="000F6840" w:rsidP="000F6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75F" w:rsidRPr="0031575F" w:rsidRDefault="0031575F" w:rsidP="00E010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Управления Росреестра по Иркутской области</w:t>
      </w:r>
    </w:p>
    <w:p w:rsidR="00E010DE" w:rsidRPr="00E010DE" w:rsidRDefault="00E010DE" w:rsidP="00E010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10DE" w:rsidRPr="00E010DE" w:rsidSect="008353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DE"/>
    <w:rsid w:val="00031278"/>
    <w:rsid w:val="000F6840"/>
    <w:rsid w:val="00164D78"/>
    <w:rsid w:val="002C0225"/>
    <w:rsid w:val="002D6331"/>
    <w:rsid w:val="0031575F"/>
    <w:rsid w:val="00351A68"/>
    <w:rsid w:val="00353A59"/>
    <w:rsid w:val="003716D7"/>
    <w:rsid w:val="003A5C28"/>
    <w:rsid w:val="003E63FC"/>
    <w:rsid w:val="00427B96"/>
    <w:rsid w:val="00545C52"/>
    <w:rsid w:val="005E34EE"/>
    <w:rsid w:val="0063750E"/>
    <w:rsid w:val="006C14FF"/>
    <w:rsid w:val="00725AB6"/>
    <w:rsid w:val="007319BC"/>
    <w:rsid w:val="0076142C"/>
    <w:rsid w:val="00796091"/>
    <w:rsid w:val="008353C2"/>
    <w:rsid w:val="00A07119"/>
    <w:rsid w:val="00A56724"/>
    <w:rsid w:val="00B2561E"/>
    <w:rsid w:val="00BA7005"/>
    <w:rsid w:val="00C82D8F"/>
    <w:rsid w:val="00CA1D7B"/>
    <w:rsid w:val="00D9229A"/>
    <w:rsid w:val="00E0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3A29F-6229-4D7A-8590-B7BCFBA2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Алексеева Александра Аркадьевна</cp:lastModifiedBy>
  <cp:revision>2</cp:revision>
  <dcterms:created xsi:type="dcterms:W3CDTF">2017-09-11T07:05:00Z</dcterms:created>
  <dcterms:modified xsi:type="dcterms:W3CDTF">2017-09-11T07:05:00Z</dcterms:modified>
</cp:coreProperties>
</file>